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B9283" w14:textId="77777777" w:rsidR="00341B54" w:rsidRPr="00341B54" w:rsidRDefault="00341B54" w:rsidP="00341B54">
      <w:pPr>
        <w:pBdr>
          <w:bottom w:val="single" w:sz="6" w:space="5" w:color="CCCCCC"/>
        </w:pBdr>
        <w:shd w:val="clear" w:color="auto" w:fill="1B4264"/>
        <w:outlineLvl w:val="1"/>
        <w:rPr>
          <w:rFonts w:ascii="Arial" w:eastAsia="Times New Roman" w:hAnsi="Arial" w:cs="Arial"/>
          <w:b/>
          <w:bCs/>
          <w:color w:val="FFFFFF"/>
          <w:sz w:val="30"/>
          <w:szCs w:val="30"/>
        </w:rPr>
      </w:pPr>
      <w:r w:rsidRPr="00341B54">
        <w:rPr>
          <w:rFonts w:ascii="Arial" w:eastAsia="Times New Roman" w:hAnsi="Arial" w:cs="Arial"/>
          <w:b/>
          <w:bCs/>
          <w:color w:val="FFFFFF"/>
          <w:sz w:val="30"/>
          <w:szCs w:val="30"/>
        </w:rPr>
        <w:t>APA Style 7th Edition Overview</w:t>
      </w:r>
    </w:p>
    <w:p w14:paraId="119096AA" w14:textId="77777777" w:rsidR="00341B54" w:rsidRPr="00341B54" w:rsidRDefault="00341B54" w:rsidP="00341B54">
      <w:pPr>
        <w:spacing w:before="300" w:after="150"/>
        <w:jc w:val="center"/>
        <w:outlineLvl w:val="0"/>
        <w:rPr>
          <w:rFonts w:ascii="inherit" w:eastAsia="Times New Roman" w:hAnsi="inherit" w:cs="Arial"/>
          <w:b/>
          <w:bCs/>
          <w:color w:val="333333"/>
          <w:kern w:val="36"/>
          <w:sz w:val="54"/>
          <w:szCs w:val="54"/>
        </w:rPr>
      </w:pPr>
      <w:r w:rsidRPr="00341B54">
        <w:rPr>
          <w:rFonts w:ascii="Arial" w:eastAsia="Times New Roman" w:hAnsi="Arial" w:cs="Arial"/>
          <w:b/>
          <w:bCs/>
          <w:color w:val="333333"/>
          <w:kern w:val="36"/>
          <w:sz w:val="36"/>
          <w:szCs w:val="36"/>
        </w:rPr>
        <w:t>Overview of Seventh Edition Guideline Changes</w:t>
      </w:r>
    </w:p>
    <w:p w14:paraId="061606E1" w14:textId="77777777" w:rsidR="00341B54" w:rsidRPr="00341B54" w:rsidRDefault="00341B54" w:rsidP="00341B54">
      <w:pPr>
        <w:rPr>
          <w:rFonts w:ascii="Times New Roman" w:eastAsia="Times New Roman" w:hAnsi="Times New Roman" w:cs="Times New Roman"/>
        </w:rPr>
      </w:pPr>
    </w:p>
    <w:p w14:paraId="2D529113" w14:textId="77777777" w:rsidR="00341B54" w:rsidRPr="00341B54" w:rsidRDefault="00341B54" w:rsidP="00341B54">
      <w:pPr>
        <w:rPr>
          <w:rFonts w:ascii="Times New Roman" w:eastAsia="Times New Roman" w:hAnsi="Times New Roman" w:cs="Times New Roman"/>
        </w:rPr>
      </w:pPr>
    </w:p>
    <w:tbl>
      <w:tblPr>
        <w:tblW w:w="108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6"/>
        <w:gridCol w:w="7624"/>
      </w:tblGrid>
      <w:tr w:rsidR="00341B54" w:rsidRPr="00341B54" w14:paraId="4EC6A336" w14:textId="77777777" w:rsidTr="00341B54">
        <w:tc>
          <w:tcPr>
            <w:tcW w:w="3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944597" w14:textId="77777777" w:rsidR="00341B54" w:rsidRPr="00341B54" w:rsidRDefault="00341B54" w:rsidP="00341B54">
            <w:pPr>
              <w:spacing w:after="30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Item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3E9AD4" w14:textId="77777777" w:rsidR="00341B54" w:rsidRPr="00341B54" w:rsidRDefault="00341B54" w:rsidP="00341B54">
            <w:pPr>
              <w:spacing w:after="30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Guidelines</w:t>
            </w:r>
          </w:p>
        </w:tc>
      </w:tr>
      <w:tr w:rsidR="00341B54" w:rsidRPr="00341B54" w14:paraId="6D6E22AE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70338C" w14:textId="77777777" w:rsidR="00341B54" w:rsidRPr="00341B54" w:rsidRDefault="00341B54" w:rsidP="00341B54">
            <w:pPr>
              <w:spacing w:after="30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DOI Information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764F09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When using Academic Writer to generate a reference, remove the proxy information from the reference as highlighted below.</w:t>
            </w:r>
          </w:p>
          <w:p w14:paraId="51C2E98E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Incorrect</w:t>
            </w:r>
          </w:p>
          <w:p w14:paraId="3D86CBE5" w14:textId="243E608E" w:rsidR="00341B54" w:rsidRPr="00341B54" w:rsidRDefault="00341B54" w:rsidP="00341B54">
            <w:pPr>
              <w:numPr>
                <w:ilvl w:val="0"/>
                <w:numId w:val="1"/>
              </w:num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Ambrose, A. (1963). The age of onset of ambivalence in early infancy: Indications from the study of laughing. </w:t>
            </w:r>
            <w:r w:rsidRPr="00341B54">
              <w:rPr>
                <w:rFonts w:ascii="Arial" w:eastAsia="Times New Roman" w:hAnsi="Arial" w:cs="Arial"/>
                <w:i/>
                <w:iCs/>
                <w:color w:val="333333"/>
              </w:rPr>
              <w:t>Journal of Child Psychology &amp; Psychiatry, 4</w:t>
            </w:r>
            <w:r w:rsidRPr="00341B54">
              <w:rPr>
                <w:rFonts w:ascii="Arial" w:eastAsia="Times New Roman" w:hAnsi="Arial" w:cs="Arial"/>
                <w:color w:val="333333"/>
              </w:rPr>
              <w:t>(3–4), 167–181. https://doi-org.</w:t>
            </w:r>
            <w:r w:rsidRPr="00341B54">
              <w:rPr>
                <w:rFonts w:ascii="Arial" w:eastAsia="Times New Roman" w:hAnsi="Arial" w:cs="Arial"/>
                <w:color w:val="333333"/>
                <w:shd w:val="clear" w:color="auto" w:fill="FFFF00"/>
              </w:rPr>
              <w:t>proxy1.</w:t>
            </w:r>
            <w:r>
              <w:rPr>
                <w:rFonts w:ascii="Arial" w:eastAsia="Times New Roman" w:hAnsi="Arial" w:cs="Arial"/>
                <w:color w:val="333333"/>
                <w:shd w:val="clear" w:color="auto" w:fill="FFFF00"/>
              </w:rPr>
              <w:t>suu</w:t>
            </w:r>
            <w:r w:rsidRPr="00341B54">
              <w:rPr>
                <w:rFonts w:ascii="Arial" w:eastAsia="Times New Roman" w:hAnsi="Arial" w:cs="Arial"/>
                <w:color w:val="333333"/>
                <w:shd w:val="clear" w:color="auto" w:fill="FFFF00"/>
              </w:rPr>
              <w:t>.edu/</w:t>
            </w:r>
            <w:r w:rsidRPr="00341B54">
              <w:rPr>
                <w:rFonts w:ascii="Arial" w:eastAsia="Times New Roman" w:hAnsi="Arial" w:cs="Arial"/>
                <w:color w:val="333333"/>
              </w:rPr>
              <w:t>10.1111/j.1469-7610.1963.tb02119.x</w:t>
            </w:r>
          </w:p>
          <w:p w14:paraId="7748EBD3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Corrected</w:t>
            </w:r>
          </w:p>
          <w:p w14:paraId="438C0379" w14:textId="77777777" w:rsidR="00341B54" w:rsidRPr="00341B54" w:rsidRDefault="00341B54" w:rsidP="00341B54">
            <w:pPr>
              <w:numPr>
                <w:ilvl w:val="0"/>
                <w:numId w:val="2"/>
              </w:num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Ambrose, A. (1963). The age of onset of ambivalence in early infancy: Indications from the study of laughing. </w:t>
            </w:r>
            <w:r w:rsidRPr="00341B54">
              <w:rPr>
                <w:rFonts w:ascii="Arial" w:eastAsia="Times New Roman" w:hAnsi="Arial" w:cs="Arial"/>
                <w:i/>
                <w:iCs/>
                <w:color w:val="333333"/>
              </w:rPr>
              <w:t>Journal of Child Psychology &amp; Psychiatry, 4</w:t>
            </w:r>
            <w:r w:rsidRPr="00341B54">
              <w:rPr>
                <w:rFonts w:ascii="Arial" w:eastAsia="Times New Roman" w:hAnsi="Arial" w:cs="Arial"/>
                <w:color w:val="333333"/>
              </w:rPr>
              <w:t>(3–4), 167–181. https://doi.org/10.1111/j.1469-7610.1963.tb02119.</w:t>
            </w:r>
          </w:p>
        </w:tc>
      </w:tr>
      <w:tr w:rsidR="00341B54" w:rsidRPr="00341B54" w14:paraId="19456DA7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35525D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Figure Titles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A59C04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word “Figure” and the number should be bolded.</w:t>
            </w:r>
          </w:p>
          <w:p w14:paraId="415F2450" w14:textId="77777777" w:rsidR="00341B54" w:rsidRPr="00341B54" w:rsidRDefault="00341B54" w:rsidP="00341B54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Example: </w:t>
            </w: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Figure 1</w:t>
            </w:r>
          </w:p>
          <w:p w14:paraId="7A00E940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figure title is in title case and italics. </w:t>
            </w:r>
          </w:p>
          <w:p w14:paraId="10013470" w14:textId="77777777" w:rsidR="00341B54" w:rsidRPr="00341B54" w:rsidRDefault="00341B54" w:rsidP="00341B54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Example: </w:t>
            </w:r>
            <w:r w:rsidRPr="00341B54">
              <w:rPr>
                <w:rFonts w:ascii="Arial" w:eastAsia="Times New Roman" w:hAnsi="Arial" w:cs="Arial"/>
                <w:i/>
                <w:iCs/>
                <w:color w:val="333333"/>
              </w:rPr>
              <w:t>APA Checklist</w:t>
            </w:r>
          </w:p>
        </w:tc>
      </w:tr>
      <w:tr w:rsidR="00341B54" w:rsidRPr="00341B54" w14:paraId="5F002568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8C65A7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Headings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24842D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All headings are bold.</w:t>
            </w:r>
          </w:p>
          <w:p w14:paraId="13EF50EC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Headings 3 &amp; 5 are italicized. </w:t>
            </w:r>
          </w:p>
        </w:tc>
      </w:tr>
      <w:tr w:rsidR="00341B54" w:rsidRPr="00341B54" w14:paraId="6DF16C36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A7ED6B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In-text Citations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4BD75E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Two authors: </w:t>
            </w:r>
            <w:r w:rsidRPr="00341B54">
              <w:rPr>
                <w:rFonts w:ascii="Arial" w:eastAsia="Times New Roman" w:hAnsi="Arial" w:cs="Arial"/>
                <w:color w:val="333333"/>
              </w:rPr>
              <w:t>For works with two authors, use an ampersand (&amp;) in parenthetical in-text citations: (</w:t>
            </w:r>
            <w:proofErr w:type="spellStart"/>
            <w:r w:rsidRPr="00341B54">
              <w:rPr>
                <w:rFonts w:ascii="Arial" w:eastAsia="Times New Roman" w:hAnsi="Arial" w:cs="Arial"/>
                <w:color w:val="333333"/>
              </w:rPr>
              <w:t>Guirrez</w:t>
            </w:r>
            <w:proofErr w:type="spellEnd"/>
            <w:r w:rsidRPr="00341B54">
              <w:rPr>
                <w:rFonts w:ascii="Arial" w:eastAsia="Times New Roman" w:hAnsi="Arial" w:cs="Arial"/>
                <w:color w:val="333333"/>
              </w:rPr>
              <w:t xml:space="preserve"> &amp; Castillo, 2020) and use the word “and” in narrative in-text citations: </w:t>
            </w:r>
            <w:proofErr w:type="spellStart"/>
            <w:r w:rsidRPr="00341B54">
              <w:rPr>
                <w:rFonts w:ascii="Arial" w:eastAsia="Times New Roman" w:hAnsi="Arial" w:cs="Arial"/>
                <w:color w:val="333333"/>
              </w:rPr>
              <w:t>Guirrez</w:t>
            </w:r>
            <w:proofErr w:type="spellEnd"/>
            <w:r w:rsidRPr="00341B54">
              <w:rPr>
                <w:rFonts w:ascii="Arial" w:eastAsia="Times New Roman" w:hAnsi="Arial" w:cs="Arial"/>
                <w:color w:val="333333"/>
              </w:rPr>
              <w:t xml:space="preserve"> and Castillo (2020).</w:t>
            </w:r>
          </w:p>
          <w:p w14:paraId="04922584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Three or more authors:</w:t>
            </w:r>
            <w:r w:rsidRPr="00341B54">
              <w:rPr>
                <w:rFonts w:ascii="Arial" w:eastAsia="Times New Roman" w:hAnsi="Arial" w:cs="Arial"/>
                <w:color w:val="333333"/>
              </w:rPr>
              <w:t> Use the first author's name followed by et al. in-text and parenthetically from the first citation onward.</w:t>
            </w:r>
          </w:p>
          <w:p w14:paraId="75B5EFDF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Parenthetical Citations: </w:t>
            </w:r>
            <w:r w:rsidRPr="00341B54">
              <w:rPr>
                <w:rFonts w:ascii="Arial" w:eastAsia="Times New Roman" w:hAnsi="Arial" w:cs="Arial"/>
                <w:color w:val="333333"/>
              </w:rPr>
              <w:t xml:space="preserve">Place the </w:t>
            </w:r>
            <w:proofErr w:type="gramStart"/>
            <w:r w:rsidRPr="00341B54">
              <w:rPr>
                <w:rFonts w:ascii="Arial" w:eastAsia="Times New Roman" w:hAnsi="Arial" w:cs="Arial"/>
                <w:color w:val="333333"/>
              </w:rPr>
              <w:t>author</w:t>
            </w:r>
            <w:proofErr w:type="gramEnd"/>
            <w:r w:rsidRPr="00341B54">
              <w:rPr>
                <w:rFonts w:ascii="Arial" w:eastAsia="Times New Roman" w:hAnsi="Arial" w:cs="Arial"/>
                <w:color w:val="333333"/>
              </w:rPr>
              <w:t xml:space="preserve"> name and publication year in parentheses.</w:t>
            </w:r>
          </w:p>
          <w:p w14:paraId="5FC043AF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Narrative Citations: </w:t>
            </w:r>
            <w:r w:rsidRPr="00341B54">
              <w:rPr>
                <w:rFonts w:ascii="Arial" w:eastAsia="Times New Roman" w:hAnsi="Arial" w:cs="Arial"/>
                <w:color w:val="333333"/>
              </w:rPr>
              <w:t>Incorporate the author's name into the text as part of the sentence and then follow with the year in parentheses.</w:t>
            </w:r>
          </w:p>
        </w:tc>
      </w:tr>
      <w:tr w:rsidR="00341B54" w:rsidRPr="00341B54" w14:paraId="13926448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D13313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lastRenderedPageBreak/>
              <w:t>Line Spacing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A149A1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Double-space the entire paper. Do not add extra lines before or after headings or between paragraphs.</w:t>
            </w:r>
          </w:p>
        </w:tc>
      </w:tr>
      <w:tr w:rsidR="00341B54" w:rsidRPr="00341B54" w14:paraId="113D2995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1DD9DF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Lists - Bulleted</w:t>
            </w:r>
            <w:r w:rsidRPr="00341B54">
              <w:rPr>
                <w:rFonts w:ascii="Arial" w:eastAsia="Times New Roman" w:hAnsi="Arial" w:cs="Arial"/>
                <w:color w:val="333333"/>
              </w:rPr>
              <w:t> 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3C374B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Bulleted items that are complete sentences should begin with a capital letter and end with a punctuation mark.</w:t>
            </w:r>
          </w:p>
          <w:p w14:paraId="67223F0A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There are two options for punctuating bulleted lists that consist of items listed as words or phrases.</w:t>
            </w:r>
          </w:p>
          <w:p w14:paraId="27D95A25" w14:textId="77777777" w:rsidR="00341B54" w:rsidRPr="00341B54" w:rsidRDefault="00341B54" w:rsidP="00341B5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Do not use any punctuation after the bulleted items.</w:t>
            </w:r>
          </w:p>
          <w:p w14:paraId="58640C6A" w14:textId="77777777" w:rsidR="00341B54" w:rsidRPr="00341B54" w:rsidRDefault="00341B54" w:rsidP="00341B5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Insert punctuation after the bulleted items as if the items were not in list form. </w:t>
            </w:r>
          </w:p>
        </w:tc>
      </w:tr>
      <w:tr w:rsidR="00341B54" w:rsidRPr="00341B54" w14:paraId="507441A4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710242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Lists - Lettered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70829A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a serial comma when a list within a sentence contains three or more items.</w:t>
            </w:r>
          </w:p>
          <w:p w14:paraId="1B4F4C0D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semicolons if any of the items already contain a comma.</w:t>
            </w:r>
          </w:p>
          <w:p w14:paraId="4C255D2C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For increased attention to items use lowercase letters in parentheses before each item.</w:t>
            </w:r>
          </w:p>
        </w:tc>
      </w:tr>
      <w:tr w:rsidR="00341B54" w:rsidRPr="00341B54" w14:paraId="7EED26D4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07168F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Punctuation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F92799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one space after a period or other punctuation mark at the end of a sentence.</w:t>
            </w:r>
          </w:p>
          <w:p w14:paraId="4270BC2C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a serial comma before the final element in lists of three or more items (i.e., Oxford Comma).</w:t>
            </w:r>
          </w:p>
          <w:p w14:paraId="79EFC889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parentheses to set off in-text citations.</w:t>
            </w:r>
          </w:p>
        </w:tc>
      </w:tr>
      <w:tr w:rsidR="00341B54" w:rsidRPr="00341B54" w14:paraId="306FC490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F784FB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Reducing Bias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B575AA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When writing, always be sure to select words that are accurate, clear, and free from bias or prejudicial connotations.</w:t>
            </w:r>
          </w:p>
        </w:tc>
      </w:tr>
      <w:tr w:rsidR="00341B54" w:rsidRPr="00341B54" w14:paraId="4AC3DF32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D49EEE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Reference List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E1E966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label “References” should be formatted as a Level 1 heading.</w:t>
            </w:r>
          </w:p>
        </w:tc>
      </w:tr>
      <w:tr w:rsidR="00341B54" w:rsidRPr="00341B54" w14:paraId="6007C7BF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5665A4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References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8634AC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Capitalize titles in sentence case: Capitalize only the first word of the title, the subtitle, and any proper nouns.</w:t>
            </w:r>
          </w:p>
          <w:p w14:paraId="3F9F7A22" w14:textId="77777777" w:rsidR="00341B54" w:rsidRPr="00341B54" w:rsidRDefault="00341B54" w:rsidP="00341B54">
            <w:pPr>
              <w:numPr>
                <w:ilvl w:val="0"/>
                <w:numId w:val="6"/>
              </w:numPr>
              <w:spacing w:before="100" w:beforeAutospacing="1"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Example: The APA manual: Seventh Edition</w:t>
            </w:r>
          </w:p>
          <w:p w14:paraId="641D4769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Present both DOIs and URLs as hyperlinks (e.g., beginning with “https:”).</w:t>
            </w:r>
          </w:p>
          <w:p w14:paraId="524977E9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Provide surnames and initials for up to and including 20 authors.</w:t>
            </w:r>
          </w:p>
          <w:p w14:paraId="678A0DA5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Only use the words “Retrieved from” if the retrieval date is needed.</w:t>
            </w:r>
          </w:p>
          <w:p w14:paraId="363A5147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Do not add a period after the DOI or URL.</w:t>
            </w:r>
          </w:p>
          <w:p w14:paraId="764CDE91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Omit the publisher if the author and publisher are an exact match.</w:t>
            </w:r>
          </w:p>
          <w:p w14:paraId="7E034F57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Do not include physical locations for publishers.</w:t>
            </w:r>
          </w:p>
        </w:tc>
      </w:tr>
      <w:tr w:rsidR="00341B54" w:rsidRPr="00341B54" w14:paraId="643ECB23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86D011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lastRenderedPageBreak/>
              <w:t>Singular "They"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E8E24F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Singular “they” is endorsed as part of APA Style because it is inclusive of all people and helps writers avoid making assumptions about gender</w:t>
            </w:r>
          </w:p>
        </w:tc>
      </w:tr>
      <w:tr w:rsidR="00341B54" w:rsidRPr="00341B54" w14:paraId="5BC381EB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03E0C5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Spacing</w:t>
            </w:r>
            <w:r w:rsidRPr="00341B54">
              <w:rPr>
                <w:rFonts w:ascii="Arial" w:eastAsia="Times New Roman" w:hAnsi="Arial" w:cs="Arial"/>
                <w:color w:val="333333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D2C45A" w14:textId="77777777" w:rsidR="00341B54" w:rsidRPr="00341B54" w:rsidRDefault="00341B54" w:rsidP="00341B54">
            <w:pPr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Use one space after a period or other punctuation at the end of a sentence.</w:t>
            </w:r>
          </w:p>
        </w:tc>
      </w:tr>
      <w:tr w:rsidR="00341B54" w:rsidRPr="00341B54" w14:paraId="33DA9761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5BEA50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Table Formatting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38E604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Number tables in the order they are mentioned in the text.</w:t>
            </w:r>
          </w:p>
          <w:p w14:paraId="04DCF11D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Include borders only at the top and the bottom of the table, beneath column headings, and above column spanners.</w:t>
            </w:r>
          </w:p>
          <w:p w14:paraId="2B1A87DB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Do not use vertical borders or borders around every cell in the table.</w:t>
            </w:r>
          </w:p>
        </w:tc>
      </w:tr>
      <w:tr w:rsidR="00341B54" w:rsidRPr="00341B54" w14:paraId="6FD103B9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EE2E44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Table Titles 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71D23A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word “Table” and the number should be bolded.</w:t>
            </w:r>
          </w:p>
          <w:p w14:paraId="009AC7A7" w14:textId="77777777" w:rsidR="00341B54" w:rsidRPr="00341B54" w:rsidRDefault="00341B54" w:rsidP="00341B54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Example: </w:t>
            </w:r>
            <w:r w:rsidRPr="00341B54">
              <w:rPr>
                <w:rFonts w:ascii="Arial" w:eastAsia="Times New Roman" w:hAnsi="Arial" w:cs="Arial"/>
                <w:b/>
                <w:bCs/>
                <w:color w:val="333333"/>
              </w:rPr>
              <w:t>Table 1</w:t>
            </w:r>
          </w:p>
          <w:p w14:paraId="4CE9F735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table title is in title case and italics.</w:t>
            </w:r>
          </w:p>
          <w:p w14:paraId="46BD862B" w14:textId="77777777" w:rsidR="00341B54" w:rsidRPr="00341B54" w:rsidRDefault="00341B54" w:rsidP="00341B5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i/>
                <w:iCs/>
                <w:color w:val="333333"/>
              </w:rPr>
              <w:t>APA Checklist</w:t>
            </w:r>
          </w:p>
        </w:tc>
      </w:tr>
      <w:tr w:rsidR="00341B54" w:rsidRPr="00341B54" w14:paraId="1F3FADA2" w14:textId="77777777" w:rsidTr="00341B5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88C3D2" w14:textId="77777777" w:rsidR="00341B54" w:rsidRPr="00341B54" w:rsidRDefault="00341B54" w:rsidP="00341B54">
            <w:pPr>
              <w:jc w:val="center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</w:rPr>
              <w:t>Title Page - Student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CD339E" w14:textId="77777777" w:rsidR="00341B54" w:rsidRPr="00341B54" w:rsidRDefault="00341B54" w:rsidP="00341B54">
            <w:pPr>
              <w:spacing w:after="150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running head is no longer a required element of the title page.</w:t>
            </w:r>
          </w:p>
          <w:p w14:paraId="3042168E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Page number upper right corner.</w:t>
            </w:r>
          </w:p>
          <w:p w14:paraId="72681D79" w14:textId="77777777" w:rsidR="00341B54" w:rsidRPr="00341B54" w:rsidRDefault="00341B54" w:rsidP="00341B54">
            <w:pPr>
              <w:spacing w:after="165"/>
              <w:rPr>
                <w:rFonts w:ascii="Arial" w:eastAsia="Times New Roman" w:hAnsi="Arial" w:cs="Arial"/>
                <w:color w:val="333333"/>
              </w:rPr>
            </w:pPr>
            <w:r w:rsidRPr="00341B54">
              <w:rPr>
                <w:rFonts w:ascii="Arial" w:eastAsia="Times New Roman" w:hAnsi="Arial" w:cs="Arial"/>
                <w:color w:val="333333"/>
              </w:rPr>
              <w:t>The title should be capitalized, bold, centered, and located in the upper half of the title page.</w:t>
            </w:r>
          </w:p>
        </w:tc>
      </w:tr>
    </w:tbl>
    <w:p w14:paraId="2E21BF03" w14:textId="77777777" w:rsidR="00341B54" w:rsidRDefault="00341B54"/>
    <w:sectPr w:rsidR="00341B54" w:rsidSect="00341B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7116D"/>
    <w:multiLevelType w:val="multilevel"/>
    <w:tmpl w:val="54302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56C85"/>
    <w:multiLevelType w:val="multilevel"/>
    <w:tmpl w:val="01D4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2C4C8F"/>
    <w:multiLevelType w:val="multilevel"/>
    <w:tmpl w:val="8EC6E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F60F00"/>
    <w:multiLevelType w:val="multilevel"/>
    <w:tmpl w:val="6D08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AD08A7"/>
    <w:multiLevelType w:val="multilevel"/>
    <w:tmpl w:val="1EC24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732937"/>
    <w:multiLevelType w:val="multilevel"/>
    <w:tmpl w:val="D7300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937206"/>
    <w:multiLevelType w:val="multilevel"/>
    <w:tmpl w:val="47A86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8B51236"/>
    <w:multiLevelType w:val="multilevel"/>
    <w:tmpl w:val="AC80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0827353">
    <w:abstractNumId w:val="7"/>
  </w:num>
  <w:num w:numId="2" w16cid:durableId="465857927">
    <w:abstractNumId w:val="3"/>
  </w:num>
  <w:num w:numId="3" w16cid:durableId="554396181">
    <w:abstractNumId w:val="0"/>
  </w:num>
  <w:num w:numId="4" w16cid:durableId="1652709376">
    <w:abstractNumId w:val="5"/>
  </w:num>
  <w:num w:numId="5" w16cid:durableId="989405391">
    <w:abstractNumId w:val="6"/>
  </w:num>
  <w:num w:numId="6" w16cid:durableId="1546061575">
    <w:abstractNumId w:val="1"/>
  </w:num>
  <w:num w:numId="7" w16cid:durableId="953248249">
    <w:abstractNumId w:val="2"/>
  </w:num>
  <w:num w:numId="8" w16cid:durableId="1121731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B54"/>
    <w:rsid w:val="0034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F18D96"/>
  <w15:chartTrackingRefBased/>
  <w15:docId w15:val="{9AFD0863-65EF-8B40-BB4E-B23AD04C0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41B5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41B5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B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41B5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341B5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1B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341B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2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1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339579">
                  <w:marLeft w:val="0"/>
                  <w:marRight w:val="0"/>
                  <w:marTop w:val="0"/>
                  <w:marBottom w:val="30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71438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92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62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933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4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476">
                  <w:marLeft w:val="0"/>
                  <w:marRight w:val="0"/>
                  <w:marTop w:val="0"/>
                  <w:marBottom w:val="30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dcterms:created xsi:type="dcterms:W3CDTF">2022-09-29T22:30:00Z</dcterms:created>
  <dcterms:modified xsi:type="dcterms:W3CDTF">2022-09-29T22:33:00Z</dcterms:modified>
</cp:coreProperties>
</file>